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E017" w14:textId="5F40A4E2" w:rsidR="00037D93" w:rsidRPr="004A5929" w:rsidRDefault="00000000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4A5929">
        <w:rPr>
          <w:rFonts w:ascii="Arial" w:hAnsi="Arial" w:cs="Arial"/>
          <w:sz w:val="44"/>
          <w:szCs w:val="44"/>
        </w:rPr>
        <w:t>Arunya Jeyaraj</w:t>
      </w:r>
    </w:p>
    <w:p w14:paraId="78FE7475" w14:textId="77777777" w:rsidR="008C638A" w:rsidRPr="008C638A" w:rsidRDefault="008C638A" w:rsidP="008C638A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C638A">
        <w:rPr>
          <w:rFonts w:ascii="Arial" w:hAnsi="Arial" w:cs="Arial"/>
          <w:sz w:val="16"/>
          <w:szCs w:val="16"/>
        </w:rPr>
        <w:t>Toronto, ON | +1 (705) 977-6294 | arunyabenciger@gmail.com | linkedin.com/in/</w:t>
      </w:r>
      <w:proofErr w:type="spellStart"/>
      <w:r w:rsidRPr="008C638A">
        <w:rPr>
          <w:rFonts w:ascii="Arial" w:hAnsi="Arial" w:cs="Arial"/>
          <w:sz w:val="16"/>
          <w:szCs w:val="16"/>
        </w:rPr>
        <w:t>arunya-jeyaraj</w:t>
      </w:r>
      <w:proofErr w:type="spellEnd"/>
      <w:r w:rsidRPr="008C638A">
        <w:rPr>
          <w:rFonts w:ascii="Arial" w:hAnsi="Arial" w:cs="Arial"/>
          <w:sz w:val="16"/>
          <w:szCs w:val="16"/>
        </w:rPr>
        <w:t xml:space="preserve">  </w:t>
      </w:r>
    </w:p>
    <w:p w14:paraId="418CD102" w14:textId="54C69E18" w:rsidR="00037D93" w:rsidRPr="004A5929" w:rsidRDefault="008C638A" w:rsidP="008C638A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C638A">
        <w:rPr>
          <w:rFonts w:ascii="Arial" w:hAnsi="Arial" w:cs="Arial"/>
          <w:sz w:val="16"/>
          <w:szCs w:val="16"/>
        </w:rPr>
        <w:t>Technical Data Specialist | CMMS &amp; Materials Management | SAP MM</w:t>
      </w:r>
    </w:p>
    <w:p w14:paraId="523B1E81" w14:textId="77777777" w:rsidR="00037D93" w:rsidRPr="004A5929" w:rsidRDefault="00000000">
      <w:pPr>
        <w:shd w:val="clear" w:color="auto" w:fill="F2F2F2"/>
        <w:spacing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PROFILE</w:t>
      </w:r>
    </w:p>
    <w:p w14:paraId="410E2077" w14:textId="5A76DF21" w:rsidR="00037D93" w:rsidRPr="004A5929" w:rsidRDefault="007C6B5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Engineering professional with 7+ years’ experience in CMMS, materials data standardization, and technical data management for oil &amp; gas and automotive projects. Skilled in SAP MM, Oracle ERP, and BOM validation for large-scale asset management implementations. Proven record improving data accuracy, streamlining procurement, and supporting engineering change processes.</w:t>
      </w:r>
    </w:p>
    <w:p w14:paraId="56005AC2" w14:textId="77777777" w:rsidR="00037D93" w:rsidRPr="004A5929" w:rsidRDefault="00000000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noProof/>
          <w:sz w:val="24"/>
          <w:szCs w:val="24"/>
        </w:rPr>
        <w:t>EDUCATION &amp; QUALIFICATIONS</w:t>
      </w:r>
    </w:p>
    <w:p w14:paraId="245504B5" w14:textId="15C7F91A" w:rsidR="007C6B56" w:rsidRPr="007C6B56" w:rsidRDefault="007C6B56" w:rsidP="007C6B56">
      <w:p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Master of Engineering, Power Electronics and Drives – Anna University (</w:t>
      </w:r>
      <w:r>
        <w:rPr>
          <w:rFonts w:ascii="Arial" w:hAnsi="Arial" w:cs="Arial"/>
          <w:sz w:val="20"/>
          <w:szCs w:val="20"/>
        </w:rPr>
        <w:t>2012</w:t>
      </w:r>
      <w:r w:rsidRPr="007C6B56">
        <w:rPr>
          <w:rFonts w:ascii="Arial" w:hAnsi="Arial" w:cs="Arial"/>
          <w:sz w:val="20"/>
          <w:szCs w:val="20"/>
        </w:rPr>
        <w:t xml:space="preserve">)  </w:t>
      </w:r>
    </w:p>
    <w:p w14:paraId="6CA25158" w14:textId="3A95DE49" w:rsidR="007C6B56" w:rsidRPr="007C6B56" w:rsidRDefault="007C6B56" w:rsidP="007C6B56">
      <w:p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Bachelor of Engineering, Electronics and Communication – Anna University (</w:t>
      </w:r>
      <w:r>
        <w:rPr>
          <w:rFonts w:ascii="Arial" w:hAnsi="Arial" w:cs="Arial"/>
          <w:sz w:val="20"/>
          <w:szCs w:val="20"/>
        </w:rPr>
        <w:t>2010</w:t>
      </w:r>
      <w:r w:rsidRPr="007C6B56">
        <w:rPr>
          <w:rFonts w:ascii="Arial" w:hAnsi="Arial" w:cs="Arial"/>
          <w:sz w:val="20"/>
          <w:szCs w:val="20"/>
        </w:rPr>
        <w:t xml:space="preserve">)  </w:t>
      </w:r>
    </w:p>
    <w:p w14:paraId="3F187919" w14:textId="2A1782A6" w:rsidR="00037D93" w:rsidRPr="004A5929" w:rsidRDefault="007C6B56" w:rsidP="007C6B56">
      <w:p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Relevant coursework: power semiconductor devices, digital/</w:t>
      </w:r>
      <w:proofErr w:type="spellStart"/>
      <w:r w:rsidRPr="007C6B56">
        <w:rPr>
          <w:rFonts w:ascii="Arial" w:hAnsi="Arial" w:cs="Arial"/>
          <w:sz w:val="20"/>
          <w:szCs w:val="20"/>
        </w:rPr>
        <w:t>analog</w:t>
      </w:r>
      <w:proofErr w:type="spellEnd"/>
      <w:r w:rsidRPr="007C6B56">
        <w:rPr>
          <w:rFonts w:ascii="Arial" w:hAnsi="Arial" w:cs="Arial"/>
          <w:sz w:val="20"/>
          <w:szCs w:val="20"/>
        </w:rPr>
        <w:t xml:space="preserve"> communication, circuit analysis</w:t>
      </w:r>
    </w:p>
    <w:p w14:paraId="28EA97E3" w14:textId="77777777" w:rsidR="00037D93" w:rsidRPr="004A5929" w:rsidRDefault="00000000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WORK EXPERIENCE</w:t>
      </w:r>
    </w:p>
    <w:p w14:paraId="49C3025E" w14:textId="77777777" w:rsidR="007C6B56" w:rsidRPr="007C6B56" w:rsidRDefault="007C6B56" w:rsidP="007C6B56">
      <w:pPr>
        <w:spacing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7C6B56">
        <w:rPr>
          <w:rFonts w:ascii="Arial" w:hAnsi="Arial" w:cs="Arial"/>
          <w:b/>
          <w:color w:val="0070C0"/>
          <w:sz w:val="20"/>
          <w:szCs w:val="20"/>
        </w:rPr>
        <w:t xml:space="preserve">Technical Data Specialist | Armada Automotive Ltd | Nov 2023 – Present  </w:t>
      </w:r>
    </w:p>
    <w:p w14:paraId="4ECB0B53" w14:textId="5517748E" w:rsidR="00386C22" w:rsidRPr="004A5929" w:rsidRDefault="007C6B56" w:rsidP="007C6B56">
      <w:p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b/>
          <w:color w:val="0070C0"/>
          <w:sz w:val="20"/>
          <w:szCs w:val="20"/>
        </w:rPr>
        <w:t>Canadian Tier-1 automotive manufacturer (precision components, injection moulding)</w:t>
      </w:r>
    </w:p>
    <w:p w14:paraId="5E7E5FC5" w14:textId="52B13631" w:rsidR="00386C22" w:rsidRPr="008652EC" w:rsidRDefault="007C6B56" w:rsidP="00386C22">
      <w:pPr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 xml:space="preserve">Created and validated BOMs and POs for electrical/mechanical components, ensuring 100% alignment with manufacturing requirements.  </w:t>
      </w:r>
    </w:p>
    <w:p w14:paraId="312CE2A2" w14:textId="345964BA" w:rsidR="00386C22" w:rsidRPr="008652EC" w:rsidRDefault="007C6B56" w:rsidP="00386C22">
      <w:pPr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Managed ECR/ECO workflows, reducing implementation cycle time</w:t>
      </w:r>
      <w:r>
        <w:rPr>
          <w:rFonts w:ascii="Arial" w:hAnsi="Arial" w:cs="Arial"/>
          <w:sz w:val="20"/>
          <w:szCs w:val="20"/>
        </w:rPr>
        <w:t xml:space="preserve"> by 30%.</w:t>
      </w:r>
    </w:p>
    <w:p w14:paraId="48689105" w14:textId="77777777" w:rsidR="007C6B56" w:rsidRDefault="007C6B56" w:rsidP="00386C22">
      <w:pPr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Resolved design-for-manufacturing (DFM) issues with production teams, eliminating recurring assembly delays.</w:t>
      </w:r>
    </w:p>
    <w:p w14:paraId="53A45634" w14:textId="4A083BF6" w:rsidR="00386C22" w:rsidRDefault="007C6B56" w:rsidP="00386C22">
      <w:pPr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Coordinated cross-functional workload planning to meet project milestones.</w:t>
      </w:r>
    </w:p>
    <w:p w14:paraId="628BD83D" w14:textId="7391BD53" w:rsidR="00386C22" w:rsidRDefault="007C6B56" w:rsidP="00386C22">
      <w:pPr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Updated service documentation with technical editors, improving parts data accuracy across product lines.</w:t>
      </w:r>
    </w:p>
    <w:p w14:paraId="29F383B6" w14:textId="0304CACC" w:rsidR="00386C22" w:rsidRPr="00886161" w:rsidRDefault="007C6B56" w:rsidP="00386C22">
      <w:pPr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7C6B56">
        <w:rPr>
          <w:rFonts w:ascii="Arial" w:hAnsi="Arial" w:cs="Arial"/>
          <w:sz w:val="20"/>
          <w:szCs w:val="20"/>
        </w:rPr>
        <w:t>Utilized SAP MM and data governance tools to maintain structured, audit-ready engineering records.</w:t>
      </w:r>
    </w:p>
    <w:p w14:paraId="762FD2EA" w14:textId="77777777" w:rsidR="00181B26" w:rsidRPr="00181B26" w:rsidRDefault="00181B26" w:rsidP="00181B26">
      <w:pPr>
        <w:tabs>
          <w:tab w:val="right" w:pos="9638"/>
        </w:tabs>
        <w:spacing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181B26">
        <w:rPr>
          <w:rFonts w:ascii="Arial" w:hAnsi="Arial" w:cs="Arial"/>
          <w:b/>
          <w:color w:val="0070C0"/>
          <w:sz w:val="20"/>
          <w:szCs w:val="20"/>
        </w:rPr>
        <w:t xml:space="preserve">BOM &amp; Data Analyst | </w:t>
      </w:r>
      <w:proofErr w:type="spellStart"/>
      <w:r w:rsidRPr="00181B26">
        <w:rPr>
          <w:rFonts w:ascii="Arial" w:hAnsi="Arial" w:cs="Arial"/>
          <w:b/>
          <w:color w:val="0070C0"/>
          <w:sz w:val="20"/>
          <w:szCs w:val="20"/>
        </w:rPr>
        <w:t>Hofincons</w:t>
      </w:r>
      <w:proofErr w:type="spellEnd"/>
      <w:r w:rsidRPr="00181B26">
        <w:rPr>
          <w:rFonts w:ascii="Arial" w:hAnsi="Arial" w:cs="Arial"/>
          <w:b/>
          <w:color w:val="0070C0"/>
          <w:sz w:val="20"/>
          <w:szCs w:val="20"/>
        </w:rPr>
        <w:t xml:space="preserve"> Technologies </w:t>
      </w:r>
      <w:proofErr w:type="spellStart"/>
      <w:r w:rsidRPr="00181B26">
        <w:rPr>
          <w:rFonts w:ascii="Arial" w:hAnsi="Arial" w:cs="Arial"/>
          <w:b/>
          <w:color w:val="0070C0"/>
          <w:sz w:val="20"/>
          <w:szCs w:val="20"/>
        </w:rPr>
        <w:t>Pvt.</w:t>
      </w:r>
      <w:proofErr w:type="spellEnd"/>
      <w:r w:rsidRPr="00181B26">
        <w:rPr>
          <w:rFonts w:ascii="Arial" w:hAnsi="Arial" w:cs="Arial"/>
          <w:b/>
          <w:color w:val="0070C0"/>
          <w:sz w:val="20"/>
          <w:szCs w:val="20"/>
        </w:rPr>
        <w:t xml:space="preserve"> Ltd | Nov 2016 – Aug 2021  </w:t>
      </w:r>
    </w:p>
    <w:p w14:paraId="6A6E3AA0" w14:textId="497AE376" w:rsidR="00037D93" w:rsidRPr="00181B26" w:rsidRDefault="00181B26" w:rsidP="00181B26">
      <w:pPr>
        <w:tabs>
          <w:tab w:val="right" w:pos="963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181B26">
        <w:rPr>
          <w:rFonts w:ascii="Arial" w:hAnsi="Arial" w:cs="Arial"/>
          <w:b/>
          <w:color w:val="0070C0"/>
          <w:sz w:val="20"/>
          <w:szCs w:val="20"/>
        </w:rPr>
        <w:t>Engineering services provider for CMMS implementation, asset and materials data standardization (Oil, Gas, Petrochemical)</w:t>
      </w:r>
    </w:p>
    <w:p w14:paraId="21CC0C2E" w14:textId="445E5BE6" w:rsidR="00886161" w:rsidRDefault="00181B26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Standardized material data and validated BOMs to ensure 99.9% accuracy for SADARA Chemical Co. project.</w:t>
      </w:r>
    </w:p>
    <w:p w14:paraId="2BFC0473" w14:textId="7EAEE121" w:rsidR="00886161" w:rsidRDefault="00181B26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Developed searchable database integrating SPIR, vendor data, and engineering drawings, improving data response time by 15%.</w:t>
      </w:r>
    </w:p>
    <w:p w14:paraId="4557F1E6" w14:textId="77C2FBB4" w:rsidR="00FA2D9D" w:rsidRDefault="00181B26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Performed QC audits on catalogued data, eliminating recurring inconsistencies in asset hierarchies.</w:t>
      </w:r>
    </w:p>
    <w:p w14:paraId="07CD3C29" w14:textId="77777777" w:rsidR="00181B26" w:rsidRDefault="00181B26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Supported procurement by creating POs and asset hierarchies from P&amp;ID, UFD, and PEFS drawings, streamlining ordering process.</w:t>
      </w:r>
    </w:p>
    <w:p w14:paraId="66311B3A" w14:textId="61065A15" w:rsidR="000F3AE0" w:rsidRDefault="00181B26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Collaborated with global suppliers to resolve data gaps and verify technical compliance.</w:t>
      </w:r>
    </w:p>
    <w:p w14:paraId="7B6E78D5" w14:textId="43795DE5" w:rsidR="00886161" w:rsidRDefault="00181B26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Utilized SAP MM and MCAMS to manage engineering data flow, improving system efficiency.</w:t>
      </w:r>
    </w:p>
    <w:p w14:paraId="061E0992" w14:textId="77777777" w:rsidR="00037D93" w:rsidRPr="004A5929" w:rsidRDefault="00000000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ADDITIONAL INFORMATION</w:t>
      </w:r>
    </w:p>
    <w:p w14:paraId="49331683" w14:textId="0B73E527" w:rsidR="00037D93" w:rsidRDefault="00181B2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lastRenderedPageBreak/>
        <w:t>Languages: English (Fluent), Tamil (Native), French (Beginner)</w:t>
      </w:r>
    </w:p>
    <w:p w14:paraId="47F38E2F" w14:textId="12CE33A4" w:rsidR="00037D93" w:rsidRPr="004A5929" w:rsidRDefault="00181B2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Technical Skills:</w:t>
      </w:r>
      <w:r w:rsidR="00B25152" w:rsidRPr="004A5929">
        <w:rPr>
          <w:rFonts w:ascii="Arial" w:hAnsi="Arial" w:cs="Arial"/>
          <w:sz w:val="20"/>
          <w:szCs w:val="20"/>
        </w:rPr>
        <w:t xml:space="preserve"> </w:t>
      </w:r>
    </w:p>
    <w:p w14:paraId="65A27ECF" w14:textId="697D4A2B" w:rsidR="00037D93" w:rsidRDefault="00181B26" w:rsidP="00B25152">
      <w:pPr>
        <w:numPr>
          <w:ilvl w:val="0"/>
          <w:numId w:val="1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CMMS / ERP: SAP MM, Oracle ERP, MCAMS, Creo</w:t>
      </w:r>
    </w:p>
    <w:p w14:paraId="10753287" w14:textId="3F4EBB7A" w:rsidR="00DF60FB" w:rsidRDefault="00181B26" w:rsidP="00B25152">
      <w:pPr>
        <w:numPr>
          <w:ilvl w:val="0"/>
          <w:numId w:val="1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Materials Management: BOM creation/validation (electrical &amp; mechanical), asset/material standardization, SPIR preparation, vendor data sourcing</w:t>
      </w:r>
    </w:p>
    <w:p w14:paraId="6DF7E772" w14:textId="3D7E72F9" w:rsidR="00181B26" w:rsidRPr="00B25152" w:rsidRDefault="00181B26" w:rsidP="00B25152">
      <w:pPr>
        <w:numPr>
          <w:ilvl w:val="0"/>
          <w:numId w:val="1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Process Tools: ECR/ECO, Lean Manufacturing (5S, VSM, Set-Up Reduction), technical publications, data governance</w:t>
      </w:r>
    </w:p>
    <w:p w14:paraId="25E7ADF5" w14:textId="77777777" w:rsidR="00037D93" w:rsidRPr="004A5929" w:rsidRDefault="00000000">
      <w:pPr>
        <w:shd w:val="clear" w:color="auto" w:fill="F2F2F2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INTERESTS</w:t>
      </w:r>
    </w:p>
    <w:p w14:paraId="440952EA" w14:textId="77AF7C2E" w:rsidR="00037D93" w:rsidRPr="004A5929" w:rsidRDefault="00181B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B26">
        <w:rPr>
          <w:rFonts w:ascii="Arial" w:hAnsi="Arial" w:cs="Arial"/>
          <w:sz w:val="20"/>
          <w:szCs w:val="20"/>
        </w:rPr>
        <w:t>Professional Interests: CMMS optimization, asset data governance, materials standardization, inventory optimization in engineering projects.</w:t>
      </w:r>
    </w:p>
    <w:sectPr w:rsidR="00037D93" w:rsidRPr="004A5929">
      <w:headerReference w:type="default" r:id="rId7"/>
      <w:footerReference w:type="default" r:id="rId8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467E" w14:textId="77777777" w:rsidR="008C5072" w:rsidRDefault="008C5072">
      <w:pPr>
        <w:spacing w:after="0" w:line="240" w:lineRule="auto"/>
      </w:pPr>
      <w:r>
        <w:separator/>
      </w:r>
    </w:p>
  </w:endnote>
  <w:endnote w:type="continuationSeparator" w:id="0">
    <w:p w14:paraId="7AFF631E" w14:textId="77777777" w:rsidR="008C5072" w:rsidRDefault="008C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E261" w14:textId="77777777" w:rsidR="00037D93" w:rsidRDefault="00000000">
    <w:pPr>
      <w:pStyle w:val="Footer"/>
      <w:jc w:val="right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b/>
        <w:color w:val="808080"/>
        <w:sz w:val="20"/>
        <w:szCs w:val="20"/>
      </w:rPr>
      <w:pict w14:anchorId="10547B5E">
        <v:rect id="_x0000_i1025" style="width:481.9pt;height:1.5pt" o:hralign="center" o:hrstd="t" o:hr="t" fillcolor="#a0a0a0" stroked="f"/>
      </w:pict>
    </w:r>
  </w:p>
  <w:p w14:paraId="6B2E9667" w14:textId="77777777" w:rsidR="00037D93" w:rsidRPr="00E85D82" w:rsidRDefault="00000000">
    <w:pPr>
      <w:pStyle w:val="Footer"/>
      <w:jc w:val="right"/>
      <w:rPr>
        <w:rFonts w:ascii="Arial" w:hAnsi="Arial" w:cs="Arial"/>
        <w:color w:val="7F7F7F"/>
        <w:sz w:val="20"/>
        <w:szCs w:val="20"/>
      </w:rPr>
    </w:pPr>
    <w:r w:rsidRPr="00DA74DD">
      <w:rPr>
        <w:rFonts w:ascii="Arial" w:hAnsi="Arial" w:cs="Arial"/>
        <w:color w:val="7F7F7F"/>
        <w:sz w:val="20"/>
        <w:szCs w:val="20"/>
      </w:rPr>
      <w:t xml:space="preserve">Page </w:t>
    </w:r>
    <w:r w:rsidRPr="00DA74DD">
      <w:rPr>
        <w:rFonts w:ascii="Arial" w:hAnsi="Arial" w:cs="Arial"/>
        <w:color w:val="7F7F7F"/>
        <w:sz w:val="20"/>
        <w:szCs w:val="20"/>
      </w:rPr>
      <w:fldChar w:fldCharType="begin"/>
    </w:r>
    <w:r w:rsidRPr="00DA74DD">
      <w:rPr>
        <w:rFonts w:ascii="Arial" w:hAnsi="Arial" w:cs="Arial"/>
        <w:color w:val="7F7F7F"/>
        <w:sz w:val="20"/>
        <w:szCs w:val="20"/>
      </w:rPr>
      <w:instrText xml:space="preserve"> PAGE   \* MERGEFORMAT </w:instrText>
    </w:r>
    <w:r w:rsidRPr="00DA74DD">
      <w:rPr>
        <w:rFonts w:ascii="Arial" w:hAnsi="Arial" w:cs="Arial"/>
        <w:color w:val="7F7F7F"/>
        <w:sz w:val="20"/>
        <w:szCs w:val="20"/>
      </w:rPr>
      <w:fldChar w:fldCharType="separate"/>
    </w:r>
    <w:r>
      <w:rPr>
        <w:rFonts w:ascii="Arial" w:hAnsi="Arial" w:cs="Arial"/>
        <w:noProof/>
        <w:color w:val="7F7F7F"/>
        <w:sz w:val="20"/>
        <w:szCs w:val="20"/>
      </w:rPr>
      <w:t>3</w:t>
    </w:r>
    <w:r w:rsidRPr="00DA74DD">
      <w:rPr>
        <w:rFonts w:ascii="Arial" w:hAnsi="Arial" w:cs="Arial"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E928" w14:textId="77777777" w:rsidR="008C5072" w:rsidRDefault="008C5072">
      <w:pPr>
        <w:spacing w:after="0" w:line="240" w:lineRule="auto"/>
      </w:pPr>
      <w:r>
        <w:separator/>
      </w:r>
    </w:p>
  </w:footnote>
  <w:footnote w:type="continuationSeparator" w:id="0">
    <w:p w14:paraId="562B5C7D" w14:textId="77777777" w:rsidR="008C5072" w:rsidRDefault="008C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C2AB" w14:textId="77777777" w:rsidR="00037D93" w:rsidRPr="00AB417D" w:rsidRDefault="00000000">
    <w:pPr>
      <w:spacing w:after="0"/>
      <w:jc w:val="right"/>
      <w:rPr>
        <w:rFonts w:ascii="Arial" w:hAnsi="Arial" w:cs="Arial"/>
        <w:color w:val="7F7F7F"/>
        <w:sz w:val="20"/>
        <w:szCs w:val="20"/>
      </w:rPr>
    </w:pPr>
    <w:r w:rsidRPr="00AB417D">
      <w:rPr>
        <w:rFonts w:ascii="Arial" w:hAnsi="Arial" w:cs="Arial"/>
        <w:noProof/>
        <w:color w:val="7F7F7F"/>
        <w:sz w:val="20"/>
        <w:szCs w:val="20"/>
      </w:rPr>
      <w:t>Arunya Jeyaraj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EA"/>
    <w:multiLevelType w:val="hybridMultilevel"/>
    <w:tmpl w:val="358C97BE"/>
    <w:lvl w:ilvl="0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2D54566"/>
    <w:multiLevelType w:val="hybridMultilevel"/>
    <w:tmpl w:val="BAA6E4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45141"/>
    <w:multiLevelType w:val="hybridMultilevel"/>
    <w:tmpl w:val="F7A4178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B3B92"/>
    <w:multiLevelType w:val="hybridMultilevel"/>
    <w:tmpl w:val="22FC911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1A24FB"/>
    <w:multiLevelType w:val="hybridMultilevel"/>
    <w:tmpl w:val="E11201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6332C3"/>
    <w:multiLevelType w:val="hybridMultilevel"/>
    <w:tmpl w:val="4F664B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0B03C9"/>
    <w:multiLevelType w:val="hybridMultilevel"/>
    <w:tmpl w:val="B5D8B3D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4231B"/>
    <w:multiLevelType w:val="hybridMultilevel"/>
    <w:tmpl w:val="11CC1F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4231C"/>
    <w:multiLevelType w:val="hybridMultilevel"/>
    <w:tmpl w:val="5F24231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F24231D"/>
    <w:multiLevelType w:val="hybridMultilevel"/>
    <w:tmpl w:val="5F24231D"/>
    <w:lvl w:ilvl="0" w:tplc="FFFFFFFF">
      <w:start w:val="1"/>
      <w:numFmt w:val="bullet"/>
      <w:lvlText w:val=""/>
      <w:lvlJc w:val="left"/>
      <w:pPr>
        <w:tabs>
          <w:tab w:val="num" w:pos="40"/>
        </w:tabs>
        <w:ind w:left="300" w:firstLine="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7603351E"/>
    <w:multiLevelType w:val="hybridMultilevel"/>
    <w:tmpl w:val="7603351E"/>
    <w:lvl w:ilvl="0" w:tplc="FFFFFFFF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61145109">
    <w:abstractNumId w:val="5"/>
  </w:num>
  <w:num w:numId="2" w16cid:durableId="460349683">
    <w:abstractNumId w:val="2"/>
  </w:num>
  <w:num w:numId="3" w16cid:durableId="125248422">
    <w:abstractNumId w:val="0"/>
  </w:num>
  <w:num w:numId="4" w16cid:durableId="1133518698">
    <w:abstractNumId w:val="7"/>
  </w:num>
  <w:num w:numId="5" w16cid:durableId="1309243466">
    <w:abstractNumId w:val="6"/>
  </w:num>
  <w:num w:numId="6" w16cid:durableId="49112092">
    <w:abstractNumId w:val="4"/>
  </w:num>
  <w:num w:numId="7" w16cid:durableId="1344431198">
    <w:abstractNumId w:val="3"/>
  </w:num>
  <w:num w:numId="8" w16cid:durableId="645083393">
    <w:abstractNumId w:val="8"/>
  </w:num>
  <w:num w:numId="9" w16cid:durableId="494686554">
    <w:abstractNumId w:val="9"/>
  </w:num>
  <w:num w:numId="10" w16cid:durableId="968780682">
    <w:abstractNumId w:val="1"/>
  </w:num>
  <w:num w:numId="11" w16cid:durableId="1307206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B"/>
    <w:rsid w:val="00037D93"/>
    <w:rsid w:val="000F3AE0"/>
    <w:rsid w:val="00181B26"/>
    <w:rsid w:val="0038638B"/>
    <w:rsid w:val="00386C22"/>
    <w:rsid w:val="003C1AD2"/>
    <w:rsid w:val="004915C2"/>
    <w:rsid w:val="004D0758"/>
    <w:rsid w:val="004E76FB"/>
    <w:rsid w:val="005715E8"/>
    <w:rsid w:val="00653E4E"/>
    <w:rsid w:val="00657D16"/>
    <w:rsid w:val="00661313"/>
    <w:rsid w:val="006C2FD7"/>
    <w:rsid w:val="007C6B56"/>
    <w:rsid w:val="007D26DB"/>
    <w:rsid w:val="00856B23"/>
    <w:rsid w:val="008652EC"/>
    <w:rsid w:val="00886161"/>
    <w:rsid w:val="008C5072"/>
    <w:rsid w:val="008C638A"/>
    <w:rsid w:val="009E7935"/>
    <w:rsid w:val="00A660F3"/>
    <w:rsid w:val="00B25152"/>
    <w:rsid w:val="00B655A6"/>
    <w:rsid w:val="00BA78DB"/>
    <w:rsid w:val="00C155C8"/>
    <w:rsid w:val="00C459C1"/>
    <w:rsid w:val="00C7790F"/>
    <w:rsid w:val="00CB1992"/>
    <w:rsid w:val="00DF37E5"/>
    <w:rsid w:val="00DF60FB"/>
    <w:rsid w:val="00E02BE6"/>
    <w:rsid w:val="00E8788B"/>
    <w:rsid w:val="00F24CE2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10585C"/>
  <w15:chartTrackingRefBased/>
  <w15:docId w15:val="{184207EF-DA1B-4414-BFB6-FD25988D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FC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B7"/>
  </w:style>
  <w:style w:type="paragraph" w:styleId="Footer">
    <w:name w:val="footer"/>
    <w:basedOn w:val="Normal"/>
    <w:link w:val="Foot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B7"/>
  </w:style>
  <w:style w:type="paragraph" w:styleId="BalloonText">
    <w:name w:val="Balloon Text"/>
    <w:basedOn w:val="Normal"/>
    <w:link w:val="BalloonTextChar"/>
    <w:uiPriority w:val="99"/>
    <w:semiHidden/>
    <w:unhideWhenUsed/>
    <w:rsid w:val="00E6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5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9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21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8399C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28399C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28399C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B15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Figure">
    <w:name w:val="Table Figure"/>
    <w:basedOn w:val="Normal"/>
    <w:rsid w:val="00096A78"/>
    <w:pPr>
      <w:keepLines/>
      <w:tabs>
        <w:tab w:val="decimal" w:pos="720"/>
        <w:tab w:val="decimal" w:pos="1440"/>
        <w:tab w:val="decimal" w:pos="2304"/>
      </w:tabs>
      <w:spacing w:before="40" w:after="40" w:line="240" w:lineRule="auto"/>
    </w:pPr>
    <w:rPr>
      <w:kern w:val="28"/>
      <w:sz w:val="24"/>
      <w:szCs w:val="20"/>
    </w:rPr>
  </w:style>
  <w:style w:type="paragraph" w:customStyle="1" w:styleId="SenderAddress">
    <w:name w:val="Sender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paragraph" w:customStyle="1" w:styleId="RecipientAddress">
    <w:name w:val="Recipient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071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D6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1AD6"/>
    <w:rPr>
      <w:rFonts w:ascii="Calibri" w:eastAsia="Calibri" w:hAnsi="Calibri" w:cs="Times New Roman"/>
      <w:lang w:eastAsia="en-US"/>
    </w:rPr>
  </w:style>
  <w:style w:type="paragraph" w:styleId="Salutation">
    <w:name w:val="Salutation"/>
    <w:basedOn w:val="Normal"/>
    <w:next w:val="Normal"/>
    <w:link w:val="SalutationChar"/>
    <w:rsid w:val="00071AD6"/>
    <w:pPr>
      <w:spacing w:before="480" w:after="240" w:line="240" w:lineRule="auto"/>
    </w:pPr>
    <w:rPr>
      <w:sz w:val="24"/>
      <w:szCs w:val="24"/>
      <w:lang w:val="en-US"/>
    </w:rPr>
  </w:style>
  <w:style w:type="character" w:customStyle="1" w:styleId="SalutationChar">
    <w:name w:val="Salutation Char"/>
    <w:link w:val="Salutation"/>
    <w:rsid w:val="00071AD6"/>
    <w:rPr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rsid w:val="00071AD6"/>
    <w:pPr>
      <w:spacing w:after="960" w:line="240" w:lineRule="auto"/>
    </w:pPr>
    <w:rPr>
      <w:sz w:val="24"/>
      <w:szCs w:val="24"/>
      <w:lang w:val="en-US"/>
    </w:rPr>
  </w:style>
  <w:style w:type="character" w:customStyle="1" w:styleId="ClosingChar">
    <w:name w:val="Closing Char"/>
    <w:link w:val="Closing"/>
    <w:rsid w:val="00071AD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1AD6"/>
    <w:pPr>
      <w:spacing w:after="24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071AD6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9D"/>
    <w:pPr>
      <w:spacing w:line="276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19D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Heard</dc:creator>
  <cp:keywords/>
  <cp:lastModifiedBy>Arunya Benciger</cp:lastModifiedBy>
  <cp:revision>3</cp:revision>
  <cp:lastPrinted>2009-02-26T19:36:00Z</cp:lastPrinted>
  <dcterms:created xsi:type="dcterms:W3CDTF">2025-08-15T06:09:00Z</dcterms:created>
  <dcterms:modified xsi:type="dcterms:W3CDTF">2025-08-15T06:37:00Z</dcterms:modified>
</cp:coreProperties>
</file>